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4031" w14:textId="77777777" w:rsidR="008A1ABA" w:rsidRPr="008A1ABA" w:rsidRDefault="001F302C" w:rsidP="001F302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="008A1ABA" w:rsidRPr="0075176B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External </w:t>
      </w:r>
      <w:r w:rsidR="008B13C1" w:rsidRPr="0075176B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Assessment </w:t>
      </w:r>
    </w:p>
    <w:p w14:paraId="34DA4788" w14:textId="77777777" w:rsidR="008A1ABA" w:rsidRPr="008A1ABA" w:rsidRDefault="008A1ABA" w:rsidP="001F302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</w:rPr>
      </w:pPr>
      <w:r w:rsidRPr="0075176B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14:paraId="34F6FAEF" w14:textId="1AB049A5" w:rsidR="008A1ABA" w:rsidRDefault="008710A7" w:rsidP="001F302C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</w:rPr>
      </w:pPr>
      <w:r w:rsidRPr="0075176B">
        <w:rPr>
          <w:rFonts w:ascii="Cambria" w:eastAsia="Times New Roman" w:hAnsi="Cambria" w:cs="Times New Roman"/>
          <w:color w:val="333333"/>
          <w:sz w:val="24"/>
          <w:szCs w:val="24"/>
        </w:rPr>
        <w:t xml:space="preserve">At </w:t>
      </w:r>
      <w:r w:rsidR="009457C1">
        <w:rPr>
          <w:rFonts w:ascii="Cambria" w:eastAsia="Times New Roman" w:hAnsi="Cambria" w:cs="Times New Roman"/>
          <w:color w:val="333333"/>
          <w:sz w:val="24"/>
          <w:szCs w:val="24"/>
        </w:rPr>
        <w:t>Tishk International</w:t>
      </w:r>
      <w:r w:rsidRPr="0075176B">
        <w:rPr>
          <w:rFonts w:ascii="Cambria" w:eastAsia="Times New Roman" w:hAnsi="Cambria" w:cs="Times New Roman"/>
          <w:color w:val="333333"/>
          <w:sz w:val="24"/>
          <w:szCs w:val="24"/>
        </w:rPr>
        <w:t xml:space="preserve"> University and a</w:t>
      </w:r>
      <w:r w:rsidR="008A1ABA" w:rsidRPr="008A1ABA">
        <w:rPr>
          <w:rFonts w:ascii="Cambria" w:eastAsia="Times New Roman" w:hAnsi="Cambria" w:cs="Times New Roman"/>
          <w:color w:val="333333"/>
          <w:sz w:val="24"/>
          <w:szCs w:val="24"/>
        </w:rPr>
        <w:t xml:space="preserve">t the end of each year the faculties will select several courses for external assessment. The external assessor is brought in from outside the </w:t>
      </w:r>
      <w:r w:rsidR="00515578">
        <w:rPr>
          <w:rFonts w:ascii="Cambria" w:eastAsia="Times New Roman" w:hAnsi="Cambria" w:cs="Times New Roman"/>
          <w:color w:val="333333"/>
          <w:sz w:val="24"/>
          <w:szCs w:val="24"/>
        </w:rPr>
        <w:t>U</w:t>
      </w:r>
      <w:r w:rsidR="008A1ABA" w:rsidRPr="008A1ABA">
        <w:rPr>
          <w:rFonts w:ascii="Cambria" w:eastAsia="Times New Roman" w:hAnsi="Cambria" w:cs="Times New Roman"/>
          <w:color w:val="333333"/>
          <w:sz w:val="24"/>
          <w:szCs w:val="24"/>
        </w:rPr>
        <w:t xml:space="preserve">niversity to assess the work of the </w:t>
      </w:r>
      <w:r w:rsidR="00515578">
        <w:rPr>
          <w:rFonts w:ascii="Cambria" w:eastAsia="Times New Roman" w:hAnsi="Cambria" w:cs="Times New Roman"/>
          <w:color w:val="333333"/>
          <w:sz w:val="24"/>
          <w:szCs w:val="24"/>
        </w:rPr>
        <w:t>instructors</w:t>
      </w:r>
      <w:r w:rsidR="008A1ABA" w:rsidRPr="008A1ABA">
        <w:rPr>
          <w:rFonts w:ascii="Cambria" w:eastAsia="Times New Roman" w:hAnsi="Cambria" w:cs="Times New Roman"/>
          <w:color w:val="333333"/>
          <w:sz w:val="24"/>
          <w:szCs w:val="24"/>
        </w:rPr>
        <w:t xml:space="preserve"> including the grading, and the students’ performance.</w:t>
      </w:r>
    </w:p>
    <w:p w14:paraId="02056417" w14:textId="77777777" w:rsidR="001F302C" w:rsidRDefault="001F302C" w:rsidP="00515578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</w:rPr>
      </w:pPr>
    </w:p>
    <w:p w14:paraId="23DD81DA" w14:textId="77777777" w:rsidR="001F302C" w:rsidRDefault="001F302C" w:rsidP="00515578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</w:rPr>
      </w:pPr>
      <w:r>
        <w:rPr>
          <w:rFonts w:ascii="Cambria" w:eastAsia="Times New Roman" w:hAnsi="Cambria" w:cs="Times New Roman"/>
          <w:color w:val="333333"/>
          <w:sz w:val="24"/>
          <w:szCs w:val="24"/>
        </w:rPr>
        <w:t xml:space="preserve">For full instructions please click </w:t>
      </w:r>
      <w:r w:rsidRPr="001F302C">
        <w:rPr>
          <w:rFonts w:ascii="Cambria" w:eastAsia="Times New Roman" w:hAnsi="Cambria" w:cs="Times New Roman"/>
          <w:b/>
          <w:bCs/>
          <w:color w:val="333333"/>
          <w:sz w:val="24"/>
          <w:szCs w:val="24"/>
        </w:rPr>
        <w:t>HERE</w:t>
      </w:r>
    </w:p>
    <w:p w14:paraId="03CB4438" w14:textId="77777777" w:rsidR="001F302C" w:rsidRDefault="001F302C" w:rsidP="00515578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</w:rPr>
      </w:pPr>
    </w:p>
    <w:p w14:paraId="2804CF6B" w14:textId="77777777" w:rsidR="001F302C" w:rsidRPr="008A1ABA" w:rsidRDefault="001F302C" w:rsidP="00515578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</w:rPr>
      </w:pPr>
    </w:p>
    <w:p w14:paraId="5B9602C0" w14:textId="77777777" w:rsidR="00515578" w:rsidRDefault="00515578" w:rsidP="0051557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sectPr w:rsidR="0051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50D"/>
    <w:multiLevelType w:val="multilevel"/>
    <w:tmpl w:val="149C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16EA6"/>
    <w:multiLevelType w:val="multilevel"/>
    <w:tmpl w:val="2B1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461F9"/>
    <w:multiLevelType w:val="multilevel"/>
    <w:tmpl w:val="91DA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06218"/>
    <w:multiLevelType w:val="multilevel"/>
    <w:tmpl w:val="E930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42E90"/>
    <w:multiLevelType w:val="multilevel"/>
    <w:tmpl w:val="165C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27F70"/>
    <w:multiLevelType w:val="multilevel"/>
    <w:tmpl w:val="68D0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10A6B"/>
    <w:multiLevelType w:val="multilevel"/>
    <w:tmpl w:val="AC0E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62BB9"/>
    <w:multiLevelType w:val="multilevel"/>
    <w:tmpl w:val="421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E1428"/>
    <w:multiLevelType w:val="multilevel"/>
    <w:tmpl w:val="0B12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224677">
    <w:abstractNumId w:val="2"/>
  </w:num>
  <w:num w:numId="2" w16cid:durableId="1998723847">
    <w:abstractNumId w:val="8"/>
  </w:num>
  <w:num w:numId="3" w16cid:durableId="1761561367">
    <w:abstractNumId w:val="1"/>
  </w:num>
  <w:num w:numId="4" w16cid:durableId="287712222">
    <w:abstractNumId w:val="4"/>
  </w:num>
  <w:num w:numId="5" w16cid:durableId="1896624823">
    <w:abstractNumId w:val="0"/>
  </w:num>
  <w:num w:numId="6" w16cid:durableId="1540821546">
    <w:abstractNumId w:val="7"/>
  </w:num>
  <w:num w:numId="7" w16cid:durableId="1479498714">
    <w:abstractNumId w:val="6"/>
  </w:num>
  <w:num w:numId="8" w16cid:durableId="230119826">
    <w:abstractNumId w:val="5"/>
  </w:num>
  <w:num w:numId="9" w16cid:durableId="93185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28"/>
    <w:rsid w:val="000B4A17"/>
    <w:rsid w:val="000D7131"/>
    <w:rsid w:val="00142802"/>
    <w:rsid w:val="001F302C"/>
    <w:rsid w:val="002009A5"/>
    <w:rsid w:val="00250A52"/>
    <w:rsid w:val="00292252"/>
    <w:rsid w:val="00304EB3"/>
    <w:rsid w:val="003C0228"/>
    <w:rsid w:val="003C3E56"/>
    <w:rsid w:val="00414820"/>
    <w:rsid w:val="0048079A"/>
    <w:rsid w:val="004D7BE3"/>
    <w:rsid w:val="00513456"/>
    <w:rsid w:val="00515578"/>
    <w:rsid w:val="005D4ED3"/>
    <w:rsid w:val="0068587C"/>
    <w:rsid w:val="00694D31"/>
    <w:rsid w:val="0075176B"/>
    <w:rsid w:val="0078250E"/>
    <w:rsid w:val="008710A7"/>
    <w:rsid w:val="008A1ABA"/>
    <w:rsid w:val="008B13C1"/>
    <w:rsid w:val="00920A0D"/>
    <w:rsid w:val="009457C1"/>
    <w:rsid w:val="009735F9"/>
    <w:rsid w:val="00A1515E"/>
    <w:rsid w:val="00B303A5"/>
    <w:rsid w:val="00B52773"/>
    <w:rsid w:val="00CF3632"/>
    <w:rsid w:val="00D47C5F"/>
    <w:rsid w:val="00D709A6"/>
    <w:rsid w:val="00DC283F"/>
    <w:rsid w:val="00E07888"/>
    <w:rsid w:val="00F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69ED"/>
  <w15:chartTrackingRefBased/>
  <w15:docId w15:val="{44B4D368-67CC-4239-BC42-5A6C7AF6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1A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Saeed</dc:creator>
  <cp:keywords/>
  <dc:description/>
  <cp:lastModifiedBy>Samira Saeed</cp:lastModifiedBy>
  <cp:revision>46</cp:revision>
  <dcterms:created xsi:type="dcterms:W3CDTF">2017-11-09T07:23:00Z</dcterms:created>
  <dcterms:modified xsi:type="dcterms:W3CDTF">2025-10-12T09:39:00Z</dcterms:modified>
</cp:coreProperties>
</file>